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79" w:rsidRDefault="00054B29">
      <w:pPr>
        <w:tabs>
          <w:tab w:val="left" w:pos="3121"/>
          <w:tab w:val="left" w:pos="9896"/>
        </w:tabs>
        <w:spacing w:before="37"/>
        <w:ind w:left="1307"/>
        <w:rPr>
          <w:rFonts w:ascii="Times New Roman" w:eastAsia="Times New Roman" w:hAnsi="Times New Roman" w:cs="Times New Roman"/>
          <w:sz w:val="41"/>
          <w:szCs w:val="41"/>
        </w:rPr>
      </w:pPr>
      <w:r>
        <w:rPr>
          <w:rFonts w:ascii="Times New Roman" w:eastAsia="Times New Roman" w:hAnsi="Times New Roman" w:cs="Times New Roman"/>
          <w:b/>
          <w:bCs/>
          <w:sz w:val="41"/>
          <w:szCs w:val="41"/>
          <w:u w:val="thick" w:color="000000"/>
        </w:rPr>
        <w:t xml:space="preserve"> </w:t>
      </w:r>
      <w:r>
        <w:rPr>
          <w:rFonts w:ascii="Times New Roman" w:eastAsia="Times New Roman" w:hAnsi="Times New Roman" w:cs="Times New Roman"/>
          <w:b/>
          <w:bCs/>
          <w:sz w:val="41"/>
          <w:szCs w:val="41"/>
          <w:u w:val="thick" w:color="000000"/>
        </w:rPr>
        <w:tab/>
      </w:r>
      <w:proofErr w:type="gramStart"/>
      <w:r>
        <w:rPr>
          <w:rFonts w:ascii="Times New Roman" w:eastAsia="Times New Roman" w:hAnsi="Times New Roman" w:cs="Times New Roman"/>
          <w:b/>
          <w:bCs/>
          <w:w w:val="95"/>
          <w:sz w:val="41"/>
          <w:szCs w:val="41"/>
          <w:u w:val="thick" w:color="000000"/>
        </w:rPr>
        <w:t>ATTORNEYS AT LAW</w:t>
      </w:r>
      <w:r>
        <w:rPr>
          <w:rFonts w:ascii="Times New Roman" w:eastAsia="Times New Roman" w:hAnsi="Times New Roman" w:cs="Times New Roman"/>
          <w:b/>
          <w:bCs/>
          <w:spacing w:val="-10"/>
          <w:w w:val="95"/>
          <w:sz w:val="41"/>
          <w:szCs w:val="41"/>
          <w:u w:val="thick" w:color="000000"/>
        </w:rPr>
        <w:t xml:space="preserve"> </w:t>
      </w:r>
      <w:r>
        <w:rPr>
          <w:rFonts w:ascii="Times New Roman" w:eastAsia="Times New Roman" w:hAnsi="Times New Roman" w:cs="Times New Roman"/>
          <w:b/>
          <w:bCs/>
          <w:w w:val="95"/>
          <w:sz w:val="41"/>
          <w:szCs w:val="41"/>
          <w:u w:val="thick" w:color="000000"/>
        </w:rPr>
        <w:t>P.C.</w:t>
      </w:r>
      <w:proofErr w:type="gramEnd"/>
      <w:r>
        <w:rPr>
          <w:rFonts w:ascii="Times New Roman" w:eastAsia="Times New Roman" w:hAnsi="Times New Roman" w:cs="Times New Roman"/>
          <w:b/>
          <w:bCs/>
          <w:sz w:val="41"/>
          <w:szCs w:val="41"/>
          <w:u w:val="thick" w:color="000000"/>
        </w:rPr>
        <w:t xml:space="preserve"> </w:t>
      </w:r>
      <w:r>
        <w:rPr>
          <w:rFonts w:ascii="Times New Roman" w:eastAsia="Times New Roman" w:hAnsi="Times New Roman" w:cs="Times New Roman"/>
          <w:b/>
          <w:bCs/>
          <w:sz w:val="41"/>
          <w:szCs w:val="41"/>
          <w:u w:val="thick" w:color="000000"/>
        </w:rPr>
        <w:tab/>
      </w:r>
    </w:p>
    <w:p w:rsidR="004A7C79" w:rsidRDefault="004A7C79">
      <w:pPr>
        <w:rPr>
          <w:rFonts w:ascii="Times New Roman" w:eastAsia="Times New Roman" w:hAnsi="Times New Roman" w:cs="Times New Roman"/>
          <w:sz w:val="41"/>
          <w:szCs w:val="41"/>
        </w:rPr>
        <w:sectPr w:rsidR="004A7C79">
          <w:headerReference w:type="default" r:id="rId8"/>
          <w:type w:val="continuous"/>
          <w:pgSz w:w="12240" w:h="15840"/>
          <w:pgMar w:top="480" w:right="440" w:bottom="280" w:left="860" w:header="720" w:footer="720" w:gutter="0"/>
          <w:cols w:space="720"/>
        </w:sectPr>
      </w:pPr>
    </w:p>
    <w:p w:rsidR="004A7C79" w:rsidRDefault="00054B29">
      <w:pPr>
        <w:spacing w:before="2" w:line="100" w:lineRule="exact"/>
        <w:rPr>
          <w:sz w:val="10"/>
          <w:szCs w:val="10"/>
        </w:rPr>
      </w:pPr>
      <w:r>
        <w:lastRenderedPageBreak/>
        <w:br w:type="column"/>
      </w:r>
    </w:p>
    <w:p w:rsidR="004A7C79" w:rsidRDefault="00054B29" w:rsidP="00054B29">
      <w:pPr>
        <w:pStyle w:val="BodyText"/>
        <w:ind w:left="0"/>
        <w:jc w:val="center"/>
      </w:pPr>
      <w:r>
        <w:rPr>
          <w:w w:val="105"/>
        </w:rPr>
        <w:t>ATTORNEYS AND COUNSELORS AT LAW</w:t>
      </w:r>
      <w:r w:rsidR="00BA3E9E">
        <w:rPr>
          <w:w w:val="105"/>
        </w:rPr>
        <w:tab/>
      </w:r>
    </w:p>
    <w:p w:rsidR="004A7C79" w:rsidRDefault="00054B29" w:rsidP="00054B29">
      <w:pPr>
        <w:pStyle w:val="BodyText"/>
        <w:spacing w:before="94"/>
        <w:ind w:left="206"/>
        <w:jc w:val="center"/>
        <w:rPr>
          <w:rFonts w:cs="Times New Roman"/>
          <w:sz w:val="16"/>
          <w:szCs w:val="16"/>
        </w:rPr>
      </w:pPr>
      <w:r>
        <w:rPr>
          <w:w w:val="105"/>
        </w:rPr>
        <w:br w:type="column"/>
      </w:r>
    </w:p>
    <w:p w:rsidR="004A7C79" w:rsidRDefault="004A7C79">
      <w:pPr>
        <w:spacing w:before="4" w:line="110" w:lineRule="exact"/>
        <w:rPr>
          <w:sz w:val="11"/>
          <w:szCs w:val="11"/>
        </w:rPr>
      </w:pPr>
    </w:p>
    <w:p w:rsidR="004A7C79" w:rsidRDefault="004A7C79">
      <w:pPr>
        <w:spacing w:line="200" w:lineRule="exact"/>
        <w:rPr>
          <w:sz w:val="20"/>
          <w:szCs w:val="20"/>
        </w:rPr>
      </w:pPr>
    </w:p>
    <w:p w:rsidR="004A7C79" w:rsidRDefault="004A7C79">
      <w:pPr>
        <w:sectPr w:rsidR="004A7C79">
          <w:type w:val="continuous"/>
          <w:pgSz w:w="12240" w:h="15840"/>
          <w:pgMar w:top="480" w:right="440" w:bottom="280" w:left="860" w:header="720" w:footer="720" w:gutter="0"/>
          <w:cols w:num="3" w:space="720" w:equalWidth="0">
            <w:col w:w="2166" w:space="1066"/>
            <w:col w:w="4500" w:space="267"/>
            <w:col w:w="2941"/>
          </w:cols>
        </w:sectPr>
      </w:pPr>
    </w:p>
    <w:p w:rsidR="004A7C79" w:rsidRDefault="00CE3C87" w:rsidP="00CE3C87">
      <w:pPr>
        <w:tabs>
          <w:tab w:val="left" w:pos="9955"/>
        </w:tabs>
        <w:spacing w:before="15" w:line="200" w:lineRule="exact"/>
        <w:rPr>
          <w:sz w:val="20"/>
          <w:szCs w:val="20"/>
        </w:rPr>
      </w:pPr>
      <w:bookmarkStart w:id="0" w:name="_GoBack"/>
      <w:r>
        <w:rPr>
          <w:sz w:val="20"/>
          <w:szCs w:val="20"/>
        </w:rPr>
        <w:lastRenderedPageBreak/>
        <w:tab/>
      </w:r>
    </w:p>
    <w:bookmarkEnd w:id="0"/>
    <w:p w:rsidR="00054B29" w:rsidRDefault="00054B29">
      <w:pPr>
        <w:spacing w:before="15" w:line="200" w:lineRule="exact"/>
        <w:rPr>
          <w:sz w:val="20"/>
          <w:szCs w:val="20"/>
        </w:rPr>
      </w:pPr>
    </w:p>
    <w:p w:rsidR="00054B29" w:rsidRDefault="00054B29">
      <w:pPr>
        <w:spacing w:before="15" w:line="200" w:lineRule="exact"/>
        <w:rPr>
          <w:sz w:val="20"/>
          <w:szCs w:val="20"/>
        </w:rPr>
      </w:pPr>
    </w:p>
    <w:p w:rsidR="00054B29" w:rsidRDefault="00054B29">
      <w:pPr>
        <w:spacing w:before="15" w:line="200" w:lineRule="exact"/>
        <w:rPr>
          <w:sz w:val="20"/>
          <w:szCs w:val="20"/>
        </w:rPr>
      </w:pPr>
    </w:p>
    <w:p w:rsidR="004A7C79" w:rsidRPr="00BA3E9E" w:rsidRDefault="00054B29">
      <w:pPr>
        <w:pStyle w:val="BodyText"/>
        <w:spacing w:before="71"/>
        <w:ind w:left="46"/>
        <w:jc w:val="center"/>
        <w:rPr>
          <w:b/>
          <w:u w:val="single"/>
        </w:rPr>
      </w:pPr>
      <w:r w:rsidRPr="00BA3E9E">
        <w:rPr>
          <w:b/>
          <w:u w:val="single"/>
        </w:rPr>
        <w:t>DISCLOSURE STATEMENT</w:t>
      </w:r>
    </w:p>
    <w:p w:rsidR="004A7C79" w:rsidRDefault="004A7C79">
      <w:pPr>
        <w:spacing w:before="9" w:line="170" w:lineRule="exact"/>
        <w:rPr>
          <w:sz w:val="17"/>
          <w:szCs w:val="17"/>
        </w:rPr>
      </w:pPr>
    </w:p>
    <w:p w:rsidR="004A7C79" w:rsidRDefault="00054B29">
      <w:pPr>
        <w:pStyle w:val="BodyText"/>
        <w:spacing w:before="71"/>
      </w:pPr>
      <w:r>
        <w:t>Dear</w:t>
      </w:r>
      <w:r>
        <w:rPr>
          <w:spacing w:val="-9"/>
        </w:rPr>
        <w:t xml:space="preserve"> </w:t>
      </w:r>
      <w:r>
        <w:t>Client:</w:t>
      </w:r>
    </w:p>
    <w:p w:rsidR="004A7C79" w:rsidRDefault="004A7C79">
      <w:pPr>
        <w:spacing w:before="5" w:line="260" w:lineRule="exact"/>
        <w:rPr>
          <w:sz w:val="26"/>
          <w:szCs w:val="26"/>
        </w:rPr>
      </w:pPr>
    </w:p>
    <w:p w:rsidR="004A7C79" w:rsidRDefault="00054B29">
      <w:pPr>
        <w:pStyle w:val="BodyText"/>
      </w:pPr>
      <w:r>
        <w:t>This</w:t>
      </w:r>
      <w:r>
        <w:rPr>
          <w:spacing w:val="-7"/>
        </w:rPr>
        <w:t xml:space="preserve"> </w:t>
      </w:r>
      <w:r>
        <w:t>notice of</w:t>
      </w:r>
      <w:r>
        <w:rPr>
          <w:spacing w:val="-4"/>
        </w:rPr>
        <w:t xml:space="preserve"> </w:t>
      </w:r>
      <w:r>
        <w:t>disclosure</w:t>
      </w:r>
      <w:r>
        <w:rPr>
          <w:spacing w:val="7"/>
        </w:rPr>
        <w:t xml:space="preserve"> </w:t>
      </w:r>
      <w:r>
        <w:t>confirms</w:t>
      </w:r>
      <w:r>
        <w:rPr>
          <w:spacing w:val="2"/>
        </w:rPr>
        <w:t xml:space="preserve"> </w:t>
      </w:r>
      <w:r>
        <w:t>the</w:t>
      </w:r>
      <w:r>
        <w:rPr>
          <w:spacing w:val="3"/>
        </w:rPr>
        <w:t xml:space="preserve"> </w:t>
      </w:r>
      <w:r>
        <w:t>following:</w:t>
      </w:r>
    </w:p>
    <w:p w:rsidR="004A7C79" w:rsidRDefault="004A7C79">
      <w:pPr>
        <w:spacing w:before="9" w:line="260" w:lineRule="exact"/>
        <w:rPr>
          <w:sz w:val="26"/>
          <w:szCs w:val="26"/>
        </w:rPr>
      </w:pPr>
    </w:p>
    <w:p w:rsidR="004A7C79" w:rsidRDefault="00054B29">
      <w:pPr>
        <w:pStyle w:val="BodyText"/>
        <w:numPr>
          <w:ilvl w:val="0"/>
          <w:numId w:val="1"/>
        </w:numPr>
        <w:tabs>
          <w:tab w:val="left" w:pos="2250"/>
        </w:tabs>
        <w:spacing w:line="252" w:lineRule="exact"/>
        <w:ind w:left="817" w:right="781" w:firstLine="720"/>
        <w:jc w:val="both"/>
      </w:pPr>
      <w:r>
        <w:t>That</w:t>
      </w:r>
      <w:r>
        <w:rPr>
          <w:spacing w:val="-10"/>
        </w:rPr>
        <w:t xml:space="preserve"> </w:t>
      </w:r>
      <w:r>
        <w:t>you</w:t>
      </w:r>
      <w:r>
        <w:rPr>
          <w:spacing w:val="-2"/>
        </w:rPr>
        <w:t xml:space="preserve"> </w:t>
      </w:r>
      <w:r>
        <w:t>have</w:t>
      </w:r>
      <w:r>
        <w:rPr>
          <w:spacing w:val="-14"/>
        </w:rPr>
        <w:t xml:space="preserve"> </w:t>
      </w:r>
      <w:r>
        <w:t>been</w:t>
      </w:r>
      <w:r>
        <w:rPr>
          <w:spacing w:val="8"/>
        </w:rPr>
        <w:t xml:space="preserve"> </w:t>
      </w:r>
      <w:r>
        <w:t>informed</w:t>
      </w:r>
      <w:r>
        <w:rPr>
          <w:spacing w:val="2"/>
        </w:rPr>
        <w:t xml:space="preserve"> </w:t>
      </w:r>
      <w:r>
        <w:t>that</w:t>
      </w:r>
      <w:r>
        <w:rPr>
          <w:spacing w:val="-3"/>
        </w:rPr>
        <w:t xml:space="preserve"> </w:t>
      </w:r>
      <w:r>
        <w:t>title</w:t>
      </w:r>
      <w:r>
        <w:rPr>
          <w:spacing w:val="-9"/>
        </w:rPr>
        <w:t xml:space="preserve"> </w:t>
      </w:r>
      <w:r>
        <w:t>to</w:t>
      </w:r>
      <w:r>
        <w:rPr>
          <w:spacing w:val="-12"/>
        </w:rPr>
        <w:t xml:space="preserve"> </w:t>
      </w:r>
      <w:r>
        <w:t>real</w:t>
      </w:r>
      <w:r>
        <w:rPr>
          <w:spacing w:val="-5"/>
        </w:rPr>
        <w:t xml:space="preserve"> </w:t>
      </w:r>
      <w:r>
        <w:t>property</w:t>
      </w:r>
      <w:r>
        <w:rPr>
          <w:spacing w:val="3"/>
        </w:rPr>
        <w:t xml:space="preserve"> </w:t>
      </w:r>
      <w:r>
        <w:t>in</w:t>
      </w:r>
      <w:r>
        <w:rPr>
          <w:spacing w:val="-10"/>
        </w:rPr>
        <w:t xml:space="preserve"> </w:t>
      </w:r>
      <w:r>
        <w:t>the</w:t>
      </w:r>
      <w:r>
        <w:rPr>
          <w:spacing w:val="-8"/>
        </w:rPr>
        <w:t xml:space="preserve"> </w:t>
      </w:r>
      <w:r>
        <w:t>United</w:t>
      </w:r>
      <w:r>
        <w:rPr>
          <w:spacing w:val="8"/>
        </w:rPr>
        <w:t xml:space="preserve"> </w:t>
      </w:r>
      <w:r>
        <w:t>States</w:t>
      </w:r>
      <w:r>
        <w:rPr>
          <w:spacing w:val="-10"/>
        </w:rPr>
        <w:t xml:space="preserve"> </w:t>
      </w:r>
      <w:r>
        <w:t>is</w:t>
      </w:r>
      <w:r>
        <w:rPr>
          <w:spacing w:val="-4"/>
        </w:rPr>
        <w:t xml:space="preserve"> </w:t>
      </w:r>
      <w:r>
        <w:t>governed</w:t>
      </w:r>
      <w:r>
        <w:rPr>
          <w:spacing w:val="-1"/>
        </w:rPr>
        <w:t xml:space="preserve"> </w:t>
      </w:r>
      <w:r>
        <w:t>by</w:t>
      </w:r>
      <w:r>
        <w:rPr>
          <w:w w:val="93"/>
        </w:rPr>
        <w:t xml:space="preserve"> </w:t>
      </w:r>
      <w:r>
        <w:t>a</w:t>
      </w:r>
      <w:r>
        <w:rPr>
          <w:spacing w:val="-1"/>
        </w:rPr>
        <w:t xml:space="preserve"> </w:t>
      </w:r>
      <w:r>
        <w:t>system</w:t>
      </w:r>
      <w:r>
        <w:rPr>
          <w:spacing w:val="-14"/>
        </w:rPr>
        <w:t xml:space="preserve"> </w:t>
      </w:r>
      <w:r>
        <w:t>that</w:t>
      </w:r>
      <w:r>
        <w:rPr>
          <w:spacing w:val="-4"/>
        </w:rPr>
        <w:t xml:space="preserve"> </w:t>
      </w:r>
      <w:r>
        <w:t>provides</w:t>
      </w:r>
      <w:r>
        <w:rPr>
          <w:spacing w:val="9"/>
        </w:rPr>
        <w:t xml:space="preserve"> </w:t>
      </w:r>
      <w:r>
        <w:t>evidence</w:t>
      </w:r>
      <w:r>
        <w:rPr>
          <w:spacing w:val="7"/>
        </w:rPr>
        <w:t xml:space="preserve"> </w:t>
      </w:r>
      <w:r>
        <w:t>of</w:t>
      </w:r>
      <w:r>
        <w:rPr>
          <w:spacing w:val="-5"/>
        </w:rPr>
        <w:t xml:space="preserve"> </w:t>
      </w:r>
      <w:r>
        <w:t>ownership</w:t>
      </w:r>
      <w:r>
        <w:rPr>
          <w:spacing w:val="-2"/>
        </w:rPr>
        <w:t xml:space="preserve"> </w:t>
      </w:r>
      <w:r>
        <w:t>but</w:t>
      </w:r>
      <w:r>
        <w:rPr>
          <w:spacing w:val="-1"/>
        </w:rPr>
        <w:t xml:space="preserve"> </w:t>
      </w:r>
      <w:r>
        <w:t>not</w:t>
      </w:r>
      <w:r>
        <w:rPr>
          <w:spacing w:val="-4"/>
        </w:rPr>
        <w:t xml:space="preserve"> </w:t>
      </w:r>
      <w:r>
        <w:t>proof</w:t>
      </w:r>
      <w:r>
        <w:rPr>
          <w:spacing w:val="1"/>
        </w:rPr>
        <w:t xml:space="preserve"> </w:t>
      </w:r>
      <w:r>
        <w:t>of</w:t>
      </w:r>
      <w:r>
        <w:rPr>
          <w:spacing w:val="-5"/>
        </w:rPr>
        <w:t xml:space="preserve"> </w:t>
      </w:r>
      <w:r>
        <w:t>ownership.</w:t>
      </w:r>
    </w:p>
    <w:p w:rsidR="004A7C79" w:rsidRDefault="004A7C79">
      <w:pPr>
        <w:spacing w:before="3" w:line="260" w:lineRule="exact"/>
        <w:rPr>
          <w:sz w:val="26"/>
          <w:szCs w:val="26"/>
        </w:rPr>
      </w:pPr>
    </w:p>
    <w:p w:rsidR="004A7C79" w:rsidRDefault="00054B29">
      <w:pPr>
        <w:pStyle w:val="BodyText"/>
        <w:numPr>
          <w:ilvl w:val="0"/>
          <w:numId w:val="1"/>
        </w:numPr>
        <w:tabs>
          <w:tab w:val="left" w:pos="2257"/>
        </w:tabs>
        <w:spacing w:line="243" w:lineRule="auto"/>
        <w:ind w:left="817" w:right="759" w:firstLine="727"/>
        <w:jc w:val="both"/>
      </w:pPr>
      <w:r>
        <w:t>Certain</w:t>
      </w:r>
      <w:r>
        <w:rPr>
          <w:spacing w:val="-2"/>
        </w:rPr>
        <w:t xml:space="preserve"> </w:t>
      </w:r>
      <w:r>
        <w:t>risks</w:t>
      </w:r>
      <w:r>
        <w:rPr>
          <w:spacing w:val="1"/>
        </w:rPr>
        <w:t xml:space="preserve"> </w:t>
      </w:r>
      <w:r>
        <w:t>that</w:t>
      </w:r>
      <w:r>
        <w:rPr>
          <w:spacing w:val="2"/>
        </w:rPr>
        <w:t xml:space="preserve"> </w:t>
      </w:r>
      <w:r>
        <w:t>may</w:t>
      </w:r>
      <w:r>
        <w:rPr>
          <w:spacing w:val="6"/>
        </w:rPr>
        <w:t xml:space="preserve"> </w:t>
      </w:r>
      <w:r>
        <w:t>affect</w:t>
      </w:r>
      <w:r>
        <w:rPr>
          <w:spacing w:val="-2"/>
        </w:rPr>
        <w:t xml:space="preserve"> </w:t>
      </w:r>
      <w:r>
        <w:t>an</w:t>
      </w:r>
      <w:r>
        <w:rPr>
          <w:spacing w:val="-7"/>
        </w:rPr>
        <w:t xml:space="preserve"> </w:t>
      </w:r>
      <w:r>
        <w:t>owner's</w:t>
      </w:r>
      <w:r>
        <w:rPr>
          <w:spacing w:val="-6"/>
        </w:rPr>
        <w:t xml:space="preserve"> </w:t>
      </w:r>
      <w:r>
        <w:t>title</w:t>
      </w:r>
      <w:r>
        <w:rPr>
          <w:spacing w:val="1"/>
        </w:rPr>
        <w:t xml:space="preserve"> </w:t>
      </w:r>
      <w:r>
        <w:t>cannot</w:t>
      </w:r>
      <w:r>
        <w:rPr>
          <w:spacing w:val="-8"/>
        </w:rPr>
        <w:t xml:space="preserve"> </w:t>
      </w:r>
      <w:r>
        <w:t>be</w:t>
      </w:r>
      <w:r>
        <w:rPr>
          <w:spacing w:val="2"/>
        </w:rPr>
        <w:t xml:space="preserve"> </w:t>
      </w:r>
      <w:r>
        <w:t>detected</w:t>
      </w:r>
      <w:r>
        <w:rPr>
          <w:spacing w:val="6"/>
        </w:rPr>
        <w:t xml:space="preserve"> </w:t>
      </w:r>
      <w:r>
        <w:t>even</w:t>
      </w:r>
      <w:r>
        <w:rPr>
          <w:spacing w:val="3"/>
        </w:rPr>
        <w:t xml:space="preserve"> </w:t>
      </w:r>
      <w:r>
        <w:t>after</w:t>
      </w:r>
      <w:r>
        <w:rPr>
          <w:spacing w:val="4"/>
        </w:rPr>
        <w:t xml:space="preserve"> </w:t>
      </w:r>
      <w:r>
        <w:t>diligent</w:t>
      </w:r>
      <w:r>
        <w:rPr>
          <w:spacing w:val="14"/>
        </w:rPr>
        <w:t xml:space="preserve"> </w:t>
      </w:r>
      <w:r>
        <w:t>search</w:t>
      </w:r>
      <w:r>
        <w:rPr>
          <w:w w:val="97"/>
        </w:rPr>
        <w:t xml:space="preserve"> </w:t>
      </w:r>
      <w:r>
        <w:t>and</w:t>
      </w:r>
      <w:r>
        <w:rPr>
          <w:spacing w:val="-15"/>
        </w:rPr>
        <w:t xml:space="preserve"> </w:t>
      </w:r>
      <w:r>
        <w:t>evaluation.</w:t>
      </w:r>
      <w:r>
        <w:rPr>
          <w:spacing w:val="-2"/>
        </w:rPr>
        <w:t xml:space="preserve"> </w:t>
      </w:r>
      <w:r>
        <w:t>Such</w:t>
      </w:r>
      <w:r>
        <w:rPr>
          <w:spacing w:val="-19"/>
        </w:rPr>
        <w:t xml:space="preserve"> </w:t>
      </w:r>
      <w:r>
        <w:t>risks</w:t>
      </w:r>
      <w:r>
        <w:rPr>
          <w:spacing w:val="-10"/>
        </w:rPr>
        <w:t xml:space="preserve"> </w:t>
      </w:r>
      <w:r>
        <w:t>include,</w:t>
      </w:r>
      <w:r>
        <w:rPr>
          <w:spacing w:val="-11"/>
        </w:rPr>
        <w:t xml:space="preserve"> </w:t>
      </w:r>
      <w:r>
        <w:t>without</w:t>
      </w:r>
      <w:r>
        <w:rPr>
          <w:spacing w:val="-10"/>
        </w:rPr>
        <w:t xml:space="preserve"> </w:t>
      </w:r>
      <w:r>
        <w:t>limitation,</w:t>
      </w:r>
      <w:r>
        <w:rPr>
          <w:spacing w:val="-8"/>
        </w:rPr>
        <w:t xml:space="preserve"> </w:t>
      </w:r>
      <w:r>
        <w:t>the</w:t>
      </w:r>
      <w:r>
        <w:rPr>
          <w:spacing w:val="-16"/>
        </w:rPr>
        <w:t xml:space="preserve"> </w:t>
      </w:r>
      <w:r>
        <w:t>possibility</w:t>
      </w:r>
      <w:r>
        <w:rPr>
          <w:spacing w:val="-2"/>
        </w:rPr>
        <w:t xml:space="preserve"> </w:t>
      </w:r>
      <w:r>
        <w:t>that</w:t>
      </w:r>
      <w:r>
        <w:rPr>
          <w:spacing w:val="-10"/>
        </w:rPr>
        <w:t xml:space="preserve"> </w:t>
      </w:r>
      <w:r>
        <w:t>evidence</w:t>
      </w:r>
      <w:r>
        <w:rPr>
          <w:spacing w:val="-5"/>
        </w:rPr>
        <w:t xml:space="preserve"> </w:t>
      </w:r>
      <w:r>
        <w:t>of</w:t>
      </w:r>
      <w:r>
        <w:rPr>
          <w:spacing w:val="-11"/>
        </w:rPr>
        <w:t xml:space="preserve"> </w:t>
      </w:r>
      <w:r>
        <w:t>title</w:t>
      </w:r>
      <w:r>
        <w:rPr>
          <w:spacing w:val="-10"/>
        </w:rPr>
        <w:t xml:space="preserve"> </w:t>
      </w:r>
      <w:r>
        <w:t>may</w:t>
      </w:r>
      <w:r>
        <w:rPr>
          <w:spacing w:val="-6"/>
        </w:rPr>
        <w:t xml:space="preserve"> </w:t>
      </w:r>
      <w:r>
        <w:t>be</w:t>
      </w:r>
      <w:r>
        <w:rPr>
          <w:spacing w:val="-15"/>
        </w:rPr>
        <w:t xml:space="preserve"> </w:t>
      </w:r>
      <w:r>
        <w:t>based</w:t>
      </w:r>
      <w:r>
        <w:rPr>
          <w:spacing w:val="1"/>
        </w:rPr>
        <w:t xml:space="preserve"> </w:t>
      </w:r>
      <w:r>
        <w:t>on</w:t>
      </w:r>
      <w:r>
        <w:rPr>
          <w:w w:val="93"/>
        </w:rPr>
        <w:t xml:space="preserve"> </w:t>
      </w:r>
      <w:r>
        <w:t>forged</w:t>
      </w:r>
      <w:r>
        <w:rPr>
          <w:spacing w:val="13"/>
        </w:rPr>
        <w:t xml:space="preserve"> </w:t>
      </w:r>
      <w:r>
        <w:t>or</w:t>
      </w:r>
      <w:r>
        <w:rPr>
          <w:spacing w:val="10"/>
        </w:rPr>
        <w:t xml:space="preserve"> </w:t>
      </w:r>
      <w:r>
        <w:t>fraudulent</w:t>
      </w:r>
      <w:r>
        <w:rPr>
          <w:spacing w:val="20"/>
        </w:rPr>
        <w:t xml:space="preserve"> </w:t>
      </w:r>
      <w:r>
        <w:t>documents;</w:t>
      </w:r>
      <w:r>
        <w:rPr>
          <w:spacing w:val="22"/>
        </w:rPr>
        <w:t xml:space="preserve"> </w:t>
      </w:r>
      <w:r>
        <w:t>that</w:t>
      </w:r>
      <w:r>
        <w:rPr>
          <w:spacing w:val="12"/>
        </w:rPr>
        <w:t xml:space="preserve"> </w:t>
      </w:r>
      <w:r>
        <w:t>errors</w:t>
      </w:r>
      <w:r>
        <w:rPr>
          <w:spacing w:val="4"/>
        </w:rPr>
        <w:t xml:space="preserve"> </w:t>
      </w:r>
      <w:r>
        <w:t>may</w:t>
      </w:r>
      <w:r>
        <w:rPr>
          <w:spacing w:val="4"/>
        </w:rPr>
        <w:t xml:space="preserve"> </w:t>
      </w:r>
      <w:r>
        <w:t>have</w:t>
      </w:r>
      <w:r>
        <w:rPr>
          <w:spacing w:val="14"/>
        </w:rPr>
        <w:t xml:space="preserve"> </w:t>
      </w:r>
      <w:r>
        <w:t>occurred</w:t>
      </w:r>
      <w:r>
        <w:rPr>
          <w:spacing w:val="15"/>
        </w:rPr>
        <w:t xml:space="preserve"> </w:t>
      </w:r>
      <w:r>
        <w:t>in</w:t>
      </w:r>
      <w:r>
        <w:rPr>
          <w:spacing w:val="5"/>
        </w:rPr>
        <w:t xml:space="preserve"> </w:t>
      </w:r>
      <w:r>
        <w:t>the</w:t>
      </w:r>
      <w:r>
        <w:rPr>
          <w:spacing w:val="4"/>
        </w:rPr>
        <w:t xml:space="preserve"> </w:t>
      </w:r>
      <w:r>
        <w:t>recording</w:t>
      </w:r>
      <w:r>
        <w:rPr>
          <w:spacing w:val="8"/>
        </w:rPr>
        <w:t xml:space="preserve"> </w:t>
      </w:r>
      <w:r>
        <w:t>process</w:t>
      </w:r>
      <w:r>
        <w:rPr>
          <w:spacing w:val="22"/>
        </w:rPr>
        <w:t xml:space="preserve"> </w:t>
      </w:r>
      <w:r>
        <w:t>at</w:t>
      </w:r>
      <w:r>
        <w:rPr>
          <w:spacing w:val="4"/>
        </w:rPr>
        <w:t xml:space="preserve"> </w:t>
      </w:r>
      <w:r>
        <w:t>the</w:t>
      </w:r>
      <w:r>
        <w:rPr>
          <w:spacing w:val="4"/>
        </w:rPr>
        <w:t xml:space="preserve"> </w:t>
      </w:r>
      <w:r>
        <w:t>recording</w:t>
      </w:r>
      <w:r>
        <w:rPr>
          <w:w w:val="97"/>
        </w:rPr>
        <w:t xml:space="preserve"> </w:t>
      </w:r>
      <w:r>
        <w:t>office;</w:t>
      </w:r>
      <w:r>
        <w:rPr>
          <w:spacing w:val="-4"/>
        </w:rPr>
        <w:t xml:space="preserve"> </w:t>
      </w:r>
      <w:r>
        <w:t>and</w:t>
      </w:r>
      <w:r>
        <w:rPr>
          <w:spacing w:val="-7"/>
        </w:rPr>
        <w:t xml:space="preserve"> </w:t>
      </w:r>
      <w:proofErr w:type="gramStart"/>
      <w:r>
        <w:t>that</w:t>
      </w:r>
      <w:proofErr w:type="gramEnd"/>
      <w:r>
        <w:rPr>
          <w:spacing w:val="-1"/>
        </w:rPr>
        <w:t xml:space="preserve"> </w:t>
      </w:r>
      <w:r>
        <w:t>certain</w:t>
      </w:r>
      <w:r>
        <w:rPr>
          <w:spacing w:val="2"/>
        </w:rPr>
        <w:t xml:space="preserve"> </w:t>
      </w:r>
      <w:r>
        <w:t>on</w:t>
      </w:r>
      <w:r>
        <w:rPr>
          <w:spacing w:val="2"/>
        </w:rPr>
        <w:t xml:space="preserve"> </w:t>
      </w:r>
      <w:r>
        <w:t>and</w:t>
      </w:r>
      <w:r>
        <w:rPr>
          <w:spacing w:val="-6"/>
        </w:rPr>
        <w:t xml:space="preserve"> </w:t>
      </w:r>
      <w:r>
        <w:t>off</w:t>
      </w:r>
      <w:r>
        <w:rPr>
          <w:spacing w:val="-2"/>
        </w:rPr>
        <w:t xml:space="preserve"> </w:t>
      </w:r>
      <w:r>
        <w:t>the</w:t>
      </w:r>
      <w:r>
        <w:rPr>
          <w:spacing w:val="-8"/>
        </w:rPr>
        <w:t xml:space="preserve"> </w:t>
      </w:r>
      <w:r>
        <w:t>record</w:t>
      </w:r>
      <w:r>
        <w:rPr>
          <w:spacing w:val="12"/>
        </w:rPr>
        <w:t xml:space="preserve"> </w:t>
      </w:r>
      <w:r>
        <w:t>interests</w:t>
      </w:r>
      <w:r>
        <w:rPr>
          <w:spacing w:val="2"/>
        </w:rPr>
        <w:t xml:space="preserve"> </w:t>
      </w:r>
      <w:r>
        <w:t>may</w:t>
      </w:r>
      <w:r>
        <w:rPr>
          <w:spacing w:val="-9"/>
        </w:rPr>
        <w:t xml:space="preserve"> </w:t>
      </w:r>
      <w:r>
        <w:t>be difficult</w:t>
      </w:r>
      <w:r>
        <w:rPr>
          <w:spacing w:val="-1"/>
        </w:rPr>
        <w:t xml:space="preserve"> </w:t>
      </w:r>
      <w:r>
        <w:t>or</w:t>
      </w:r>
      <w:r>
        <w:rPr>
          <w:spacing w:val="-3"/>
        </w:rPr>
        <w:t xml:space="preserve"> </w:t>
      </w:r>
      <w:r>
        <w:t>impossible</w:t>
      </w:r>
      <w:r>
        <w:rPr>
          <w:spacing w:val="9"/>
        </w:rPr>
        <w:t xml:space="preserve"> </w:t>
      </w:r>
      <w:r>
        <w:t>to</w:t>
      </w:r>
      <w:r>
        <w:rPr>
          <w:spacing w:val="2"/>
        </w:rPr>
        <w:t xml:space="preserve"> </w:t>
      </w:r>
      <w:r>
        <w:t>determine.</w:t>
      </w:r>
    </w:p>
    <w:p w:rsidR="004A7C79" w:rsidRDefault="004A7C79">
      <w:pPr>
        <w:spacing w:before="15" w:line="240" w:lineRule="exact"/>
        <w:rPr>
          <w:sz w:val="24"/>
          <w:szCs w:val="24"/>
        </w:rPr>
      </w:pPr>
    </w:p>
    <w:p w:rsidR="004A7C79" w:rsidRDefault="00054B29" w:rsidP="00BA3E9E">
      <w:pPr>
        <w:pStyle w:val="BodyText"/>
        <w:numPr>
          <w:ilvl w:val="0"/>
          <w:numId w:val="1"/>
        </w:numPr>
        <w:tabs>
          <w:tab w:val="left" w:pos="2264"/>
        </w:tabs>
        <w:spacing w:line="243" w:lineRule="auto"/>
        <w:ind w:left="817" w:right="759" w:firstLine="727"/>
        <w:jc w:val="both"/>
      </w:pPr>
      <w:r w:rsidRPr="00BA3E9E">
        <w:t>All methods of title assurance seek to reduce the risk of loss to an owner from a variety of title defects, but only title insurance provides absolute coverage for covered risks. In the absence of</w:t>
      </w:r>
      <w:r w:rsidR="00BA3E9E">
        <w:t xml:space="preserve"> </w:t>
      </w:r>
      <w:r w:rsidRPr="00BA3E9E">
        <w:t>title insurance, you will have to prove that the title examiner or abstractor performed their tasks in a way that failed to meet proper standards of care and conduct. This means that you must prove fault. A fault-based liability system means that the person will not be liable for title problems arising from extremely difficult or impossible to eliminate risks such as those associated with forged or fraudulent documents or certain other on- and off-the-record problems.</w:t>
      </w:r>
    </w:p>
    <w:p w:rsidR="004A7C79" w:rsidRDefault="004A7C79">
      <w:pPr>
        <w:spacing w:before="2" w:line="260" w:lineRule="exact"/>
        <w:rPr>
          <w:sz w:val="26"/>
          <w:szCs w:val="26"/>
        </w:rPr>
      </w:pPr>
    </w:p>
    <w:p w:rsidR="004A7C79" w:rsidRDefault="00054B29">
      <w:pPr>
        <w:pStyle w:val="BodyText"/>
        <w:numPr>
          <w:ilvl w:val="0"/>
          <w:numId w:val="1"/>
        </w:numPr>
        <w:tabs>
          <w:tab w:val="left" w:pos="2279"/>
        </w:tabs>
        <w:spacing w:line="245" w:lineRule="auto"/>
        <w:ind w:left="839" w:right="722" w:firstLine="720"/>
        <w:jc w:val="both"/>
      </w:pPr>
      <w:r>
        <w:t>Title</w:t>
      </w:r>
      <w:r>
        <w:rPr>
          <w:spacing w:val="-11"/>
        </w:rPr>
        <w:t xml:space="preserve"> </w:t>
      </w:r>
      <w:r>
        <w:t>insurance</w:t>
      </w:r>
      <w:r>
        <w:rPr>
          <w:spacing w:val="-8"/>
        </w:rPr>
        <w:t xml:space="preserve"> </w:t>
      </w:r>
      <w:r>
        <w:t>protects</w:t>
      </w:r>
      <w:r>
        <w:rPr>
          <w:spacing w:val="2"/>
        </w:rPr>
        <w:t xml:space="preserve"> </w:t>
      </w:r>
      <w:r>
        <w:t>you</w:t>
      </w:r>
      <w:r>
        <w:rPr>
          <w:spacing w:val="-3"/>
        </w:rPr>
        <w:t xml:space="preserve"> </w:t>
      </w:r>
      <w:r>
        <w:t>from</w:t>
      </w:r>
      <w:r>
        <w:rPr>
          <w:spacing w:val="-14"/>
        </w:rPr>
        <w:t xml:space="preserve"> </w:t>
      </w:r>
      <w:r>
        <w:t>extremely</w:t>
      </w:r>
      <w:r>
        <w:rPr>
          <w:spacing w:val="-5"/>
        </w:rPr>
        <w:t xml:space="preserve"> </w:t>
      </w:r>
      <w:r>
        <w:t>difficult</w:t>
      </w:r>
      <w:r>
        <w:rPr>
          <w:spacing w:val="-8"/>
        </w:rPr>
        <w:t xml:space="preserve"> </w:t>
      </w:r>
      <w:r>
        <w:t>or</w:t>
      </w:r>
      <w:r>
        <w:rPr>
          <w:spacing w:val="-15"/>
        </w:rPr>
        <w:t xml:space="preserve"> </w:t>
      </w:r>
      <w:r>
        <w:t>impossible to</w:t>
      </w:r>
      <w:r>
        <w:rPr>
          <w:spacing w:val="-13"/>
        </w:rPr>
        <w:t xml:space="preserve"> </w:t>
      </w:r>
      <w:r>
        <w:t>eliminate</w:t>
      </w:r>
      <w:r>
        <w:rPr>
          <w:spacing w:val="-7"/>
        </w:rPr>
        <w:t xml:space="preserve"> </w:t>
      </w:r>
      <w:r>
        <w:t>risks</w:t>
      </w:r>
      <w:r>
        <w:rPr>
          <w:spacing w:val="-14"/>
        </w:rPr>
        <w:t xml:space="preserve"> </w:t>
      </w:r>
      <w:r>
        <w:t>to</w:t>
      </w:r>
      <w:r>
        <w:rPr>
          <w:spacing w:val="-18"/>
        </w:rPr>
        <w:t xml:space="preserve"> </w:t>
      </w:r>
      <w:r>
        <w:t>the</w:t>
      </w:r>
      <w:r>
        <w:rPr>
          <w:w w:val="97"/>
        </w:rPr>
        <w:t xml:space="preserve"> </w:t>
      </w:r>
      <w:r>
        <w:t>extent</w:t>
      </w:r>
      <w:r>
        <w:rPr>
          <w:spacing w:val="5"/>
        </w:rPr>
        <w:t xml:space="preserve"> </w:t>
      </w:r>
      <w:r>
        <w:t>such</w:t>
      </w:r>
      <w:r>
        <w:rPr>
          <w:spacing w:val="-6"/>
        </w:rPr>
        <w:t xml:space="preserve"> </w:t>
      </w:r>
      <w:r>
        <w:t>risks</w:t>
      </w:r>
      <w:r>
        <w:rPr>
          <w:spacing w:val="8"/>
        </w:rPr>
        <w:t xml:space="preserve"> </w:t>
      </w:r>
      <w:r>
        <w:t>are</w:t>
      </w:r>
      <w:r>
        <w:rPr>
          <w:spacing w:val="-6"/>
        </w:rPr>
        <w:t xml:space="preserve"> </w:t>
      </w:r>
      <w:r>
        <w:t>covered</w:t>
      </w:r>
      <w:r>
        <w:rPr>
          <w:spacing w:val="5"/>
        </w:rPr>
        <w:t xml:space="preserve"> </w:t>
      </w:r>
      <w:r>
        <w:t>by</w:t>
      </w:r>
      <w:r>
        <w:rPr>
          <w:spacing w:val="6"/>
        </w:rPr>
        <w:t xml:space="preserve"> </w:t>
      </w:r>
      <w:r>
        <w:t>the</w:t>
      </w:r>
      <w:r>
        <w:rPr>
          <w:spacing w:val="-6"/>
        </w:rPr>
        <w:t xml:space="preserve"> </w:t>
      </w:r>
      <w:r>
        <w:t>policy.</w:t>
      </w:r>
    </w:p>
    <w:p w:rsidR="004A7C79" w:rsidRDefault="004A7C79">
      <w:pPr>
        <w:spacing w:before="12" w:line="240" w:lineRule="exact"/>
        <w:rPr>
          <w:sz w:val="24"/>
          <w:szCs w:val="24"/>
        </w:rPr>
      </w:pPr>
    </w:p>
    <w:p w:rsidR="004A7C79" w:rsidRDefault="00054B29">
      <w:pPr>
        <w:pStyle w:val="BodyText"/>
        <w:numPr>
          <w:ilvl w:val="0"/>
          <w:numId w:val="1"/>
        </w:numPr>
        <w:tabs>
          <w:tab w:val="left" w:pos="2286"/>
        </w:tabs>
        <w:spacing w:line="242" w:lineRule="auto"/>
        <w:ind w:left="846" w:right="710" w:firstLine="720"/>
        <w:jc w:val="both"/>
      </w:pPr>
      <w:r>
        <w:t>If</w:t>
      </w:r>
      <w:r>
        <w:rPr>
          <w:spacing w:val="-11"/>
        </w:rPr>
        <w:t xml:space="preserve"> </w:t>
      </w:r>
      <w:r>
        <w:t>a</w:t>
      </w:r>
      <w:r>
        <w:rPr>
          <w:spacing w:val="-13"/>
        </w:rPr>
        <w:t xml:space="preserve"> </w:t>
      </w:r>
      <w:r>
        <w:t>lender</w:t>
      </w:r>
      <w:r>
        <w:rPr>
          <w:spacing w:val="-9"/>
        </w:rPr>
        <w:t xml:space="preserve"> </w:t>
      </w:r>
      <w:r>
        <w:t>is</w:t>
      </w:r>
      <w:r>
        <w:rPr>
          <w:spacing w:val="-13"/>
        </w:rPr>
        <w:t xml:space="preserve"> </w:t>
      </w:r>
      <w:r>
        <w:t>involved</w:t>
      </w:r>
      <w:r>
        <w:rPr>
          <w:spacing w:val="4"/>
        </w:rPr>
        <w:t xml:space="preserve"> </w:t>
      </w:r>
      <w:r>
        <w:t>in</w:t>
      </w:r>
      <w:r>
        <w:rPr>
          <w:spacing w:val="-12"/>
        </w:rPr>
        <w:t xml:space="preserve"> </w:t>
      </w:r>
      <w:r>
        <w:t>this</w:t>
      </w:r>
      <w:r>
        <w:rPr>
          <w:spacing w:val="-13"/>
        </w:rPr>
        <w:t xml:space="preserve"> </w:t>
      </w:r>
      <w:r>
        <w:t>transaction,</w:t>
      </w:r>
      <w:r>
        <w:rPr>
          <w:spacing w:val="-4"/>
        </w:rPr>
        <w:t xml:space="preserve"> </w:t>
      </w:r>
      <w:r>
        <w:t>you</w:t>
      </w:r>
      <w:r>
        <w:rPr>
          <w:spacing w:val="-6"/>
        </w:rPr>
        <w:t xml:space="preserve"> </w:t>
      </w:r>
      <w:r>
        <w:t>should</w:t>
      </w:r>
      <w:r>
        <w:rPr>
          <w:spacing w:val="-14"/>
        </w:rPr>
        <w:t xml:space="preserve"> </w:t>
      </w:r>
      <w:r>
        <w:t>know</w:t>
      </w:r>
      <w:r>
        <w:rPr>
          <w:spacing w:val="-10"/>
        </w:rPr>
        <w:t xml:space="preserve"> </w:t>
      </w:r>
      <w:r>
        <w:t>that</w:t>
      </w:r>
      <w:r>
        <w:rPr>
          <w:spacing w:val="-11"/>
        </w:rPr>
        <w:t xml:space="preserve"> </w:t>
      </w:r>
      <w:r>
        <w:t>the</w:t>
      </w:r>
      <w:r>
        <w:rPr>
          <w:spacing w:val="-6"/>
        </w:rPr>
        <w:t xml:space="preserve"> </w:t>
      </w:r>
      <w:r>
        <w:t>lender</w:t>
      </w:r>
      <w:r>
        <w:rPr>
          <w:spacing w:val="-9"/>
        </w:rPr>
        <w:t xml:space="preserve"> </w:t>
      </w:r>
      <w:r>
        <w:t>requires</w:t>
      </w:r>
      <w:r>
        <w:rPr>
          <w:spacing w:val="-5"/>
        </w:rPr>
        <w:t xml:space="preserve"> </w:t>
      </w:r>
      <w:r>
        <w:t>and</w:t>
      </w:r>
      <w:r>
        <w:rPr>
          <w:spacing w:val="-9"/>
        </w:rPr>
        <w:t xml:space="preserve"> </w:t>
      </w:r>
      <w:r>
        <w:t>will</w:t>
      </w:r>
      <w:r>
        <w:rPr>
          <w:w w:val="93"/>
        </w:rPr>
        <w:t xml:space="preserve"> </w:t>
      </w:r>
      <w:r>
        <w:t>obtain</w:t>
      </w:r>
      <w:r>
        <w:rPr>
          <w:spacing w:val="6"/>
        </w:rPr>
        <w:t xml:space="preserve"> </w:t>
      </w:r>
      <w:r>
        <w:t>title</w:t>
      </w:r>
      <w:r>
        <w:rPr>
          <w:spacing w:val="1"/>
        </w:rPr>
        <w:t xml:space="preserve"> </w:t>
      </w:r>
      <w:r>
        <w:t>insurance,</w:t>
      </w:r>
      <w:r>
        <w:rPr>
          <w:spacing w:val="12"/>
        </w:rPr>
        <w:t xml:space="preserve"> </w:t>
      </w:r>
      <w:r>
        <w:t>at</w:t>
      </w:r>
      <w:r>
        <w:rPr>
          <w:spacing w:val="-7"/>
        </w:rPr>
        <w:t xml:space="preserve"> </w:t>
      </w:r>
      <w:r>
        <w:t>your</w:t>
      </w:r>
      <w:r>
        <w:rPr>
          <w:spacing w:val="9"/>
        </w:rPr>
        <w:t xml:space="preserve"> </w:t>
      </w:r>
      <w:r>
        <w:t>expense.</w:t>
      </w:r>
      <w:r>
        <w:rPr>
          <w:spacing w:val="4"/>
        </w:rPr>
        <w:t xml:space="preserve"> </w:t>
      </w:r>
      <w:r>
        <w:t>You</w:t>
      </w:r>
      <w:r>
        <w:rPr>
          <w:spacing w:val="5"/>
        </w:rPr>
        <w:t xml:space="preserve"> </w:t>
      </w:r>
      <w:r>
        <w:t>will</w:t>
      </w:r>
      <w:r>
        <w:rPr>
          <w:spacing w:val="-3"/>
        </w:rPr>
        <w:t xml:space="preserve"> </w:t>
      </w:r>
      <w:r>
        <w:t>not</w:t>
      </w:r>
      <w:r>
        <w:rPr>
          <w:spacing w:val="-6"/>
        </w:rPr>
        <w:t xml:space="preserve"> </w:t>
      </w:r>
      <w:r>
        <w:t>be</w:t>
      </w:r>
      <w:r>
        <w:rPr>
          <w:spacing w:val="2"/>
        </w:rPr>
        <w:t xml:space="preserve"> </w:t>
      </w:r>
      <w:r>
        <w:t>covered by</w:t>
      </w:r>
      <w:r>
        <w:rPr>
          <w:spacing w:val="-1"/>
        </w:rPr>
        <w:t xml:space="preserve"> </w:t>
      </w:r>
      <w:r>
        <w:t>the</w:t>
      </w:r>
      <w:r>
        <w:rPr>
          <w:spacing w:val="2"/>
        </w:rPr>
        <w:t xml:space="preserve"> </w:t>
      </w:r>
      <w:r>
        <w:t>lender's</w:t>
      </w:r>
      <w:r>
        <w:rPr>
          <w:spacing w:val="1"/>
        </w:rPr>
        <w:t xml:space="preserve"> </w:t>
      </w:r>
      <w:r>
        <w:t>insurance</w:t>
      </w:r>
      <w:r>
        <w:rPr>
          <w:spacing w:val="11"/>
        </w:rPr>
        <w:t xml:space="preserve"> </w:t>
      </w:r>
      <w:r>
        <w:t>and</w:t>
      </w:r>
      <w:r>
        <w:rPr>
          <w:spacing w:val="-4"/>
        </w:rPr>
        <w:t xml:space="preserve"> </w:t>
      </w:r>
      <w:r>
        <w:t>will</w:t>
      </w:r>
      <w:r>
        <w:rPr>
          <w:spacing w:val="10"/>
        </w:rPr>
        <w:t xml:space="preserve"> </w:t>
      </w:r>
      <w:r>
        <w:t>only</w:t>
      </w:r>
      <w:r>
        <w:rPr>
          <w:spacing w:val="-5"/>
        </w:rPr>
        <w:t xml:space="preserve"> </w:t>
      </w:r>
      <w:r>
        <w:t>be</w:t>
      </w:r>
      <w:r>
        <w:rPr>
          <w:w w:val="97"/>
        </w:rPr>
        <w:t xml:space="preserve"> </w:t>
      </w:r>
      <w:r>
        <w:t>covered</w:t>
      </w:r>
      <w:r>
        <w:rPr>
          <w:spacing w:val="10"/>
        </w:rPr>
        <w:t xml:space="preserve"> </w:t>
      </w:r>
      <w:r>
        <w:t>if</w:t>
      </w:r>
      <w:r>
        <w:rPr>
          <w:spacing w:val="-7"/>
        </w:rPr>
        <w:t xml:space="preserve"> </w:t>
      </w:r>
      <w:r>
        <w:t>you pay</w:t>
      </w:r>
      <w:r>
        <w:rPr>
          <w:spacing w:val="7"/>
        </w:rPr>
        <w:t xml:space="preserve"> </w:t>
      </w:r>
      <w:r>
        <w:t>for</w:t>
      </w:r>
      <w:r>
        <w:rPr>
          <w:spacing w:val="1"/>
        </w:rPr>
        <w:t xml:space="preserve"> </w:t>
      </w:r>
      <w:r>
        <w:t>and</w:t>
      </w:r>
      <w:r>
        <w:rPr>
          <w:spacing w:val="1"/>
        </w:rPr>
        <w:t xml:space="preserve"> </w:t>
      </w:r>
      <w:r>
        <w:t>acquire</w:t>
      </w:r>
      <w:r>
        <w:rPr>
          <w:spacing w:val="-1"/>
        </w:rPr>
        <w:t xml:space="preserve"> </w:t>
      </w:r>
      <w:r>
        <w:t>your</w:t>
      </w:r>
      <w:r>
        <w:rPr>
          <w:spacing w:val="9"/>
        </w:rPr>
        <w:t xml:space="preserve"> </w:t>
      </w:r>
      <w:r>
        <w:t>own</w:t>
      </w:r>
      <w:r>
        <w:rPr>
          <w:spacing w:val="-12"/>
        </w:rPr>
        <w:t xml:space="preserve"> </w:t>
      </w:r>
      <w:r>
        <w:t>policy</w:t>
      </w:r>
      <w:r>
        <w:rPr>
          <w:spacing w:val="6"/>
        </w:rPr>
        <w:t xml:space="preserve"> </w:t>
      </w:r>
      <w:r>
        <w:t>of</w:t>
      </w:r>
      <w:r>
        <w:rPr>
          <w:spacing w:val="-1"/>
        </w:rPr>
        <w:t xml:space="preserve"> </w:t>
      </w:r>
      <w:r>
        <w:t>fee</w:t>
      </w:r>
      <w:r>
        <w:rPr>
          <w:spacing w:val="-6"/>
        </w:rPr>
        <w:t xml:space="preserve"> </w:t>
      </w:r>
      <w:r>
        <w:t>title</w:t>
      </w:r>
      <w:r>
        <w:rPr>
          <w:spacing w:val="6"/>
        </w:rPr>
        <w:t xml:space="preserve"> </w:t>
      </w:r>
      <w:r>
        <w:t>insurance.</w:t>
      </w:r>
    </w:p>
    <w:p w:rsidR="004A7C79" w:rsidRDefault="004A7C79">
      <w:pPr>
        <w:spacing w:before="3" w:line="260" w:lineRule="exact"/>
        <w:rPr>
          <w:sz w:val="26"/>
          <w:szCs w:val="26"/>
        </w:rPr>
      </w:pPr>
    </w:p>
    <w:p w:rsidR="004A7C79" w:rsidRDefault="00054B29">
      <w:pPr>
        <w:pStyle w:val="BodyText"/>
        <w:numPr>
          <w:ilvl w:val="0"/>
          <w:numId w:val="1"/>
        </w:numPr>
        <w:tabs>
          <w:tab w:val="left" w:pos="2293"/>
        </w:tabs>
        <w:spacing w:line="245" w:lineRule="auto"/>
        <w:ind w:left="853" w:right="688" w:firstLine="727"/>
        <w:jc w:val="both"/>
      </w:pPr>
      <w:r>
        <w:t>To</w:t>
      </w:r>
      <w:r>
        <w:rPr>
          <w:spacing w:val="-14"/>
        </w:rPr>
        <w:t xml:space="preserve"> </w:t>
      </w:r>
      <w:r>
        <w:t>the</w:t>
      </w:r>
      <w:r>
        <w:rPr>
          <w:spacing w:val="-7"/>
        </w:rPr>
        <w:t xml:space="preserve"> </w:t>
      </w:r>
      <w:r>
        <w:t>extent</w:t>
      </w:r>
      <w:r>
        <w:rPr>
          <w:spacing w:val="-1"/>
        </w:rPr>
        <w:t xml:space="preserve"> </w:t>
      </w:r>
      <w:r>
        <w:t>that</w:t>
      </w:r>
      <w:r>
        <w:rPr>
          <w:spacing w:val="-6"/>
        </w:rPr>
        <w:t xml:space="preserve"> </w:t>
      </w:r>
      <w:r>
        <w:t>a</w:t>
      </w:r>
      <w:r>
        <w:rPr>
          <w:spacing w:val="-11"/>
        </w:rPr>
        <w:t xml:space="preserve"> </w:t>
      </w:r>
      <w:r>
        <w:t>lender</w:t>
      </w:r>
      <w:r>
        <w:rPr>
          <w:spacing w:val="-7"/>
        </w:rPr>
        <w:t xml:space="preserve"> </w:t>
      </w:r>
      <w:r>
        <w:t>(if</w:t>
      </w:r>
      <w:r>
        <w:rPr>
          <w:spacing w:val="-14"/>
        </w:rPr>
        <w:t xml:space="preserve"> </w:t>
      </w:r>
      <w:r>
        <w:t>one</w:t>
      </w:r>
      <w:r>
        <w:rPr>
          <w:spacing w:val="-14"/>
        </w:rPr>
        <w:t xml:space="preserve"> </w:t>
      </w:r>
      <w:r>
        <w:t>is</w:t>
      </w:r>
      <w:r>
        <w:rPr>
          <w:spacing w:val="-15"/>
        </w:rPr>
        <w:t xml:space="preserve"> </w:t>
      </w:r>
      <w:r>
        <w:t>involved</w:t>
      </w:r>
      <w:r>
        <w:rPr>
          <w:spacing w:val="3"/>
        </w:rPr>
        <w:t xml:space="preserve"> </w:t>
      </w:r>
      <w:r>
        <w:t>in</w:t>
      </w:r>
      <w:r>
        <w:rPr>
          <w:spacing w:val="-9"/>
        </w:rPr>
        <w:t xml:space="preserve"> </w:t>
      </w:r>
      <w:r>
        <w:t>this</w:t>
      </w:r>
      <w:r>
        <w:rPr>
          <w:spacing w:val="-16"/>
        </w:rPr>
        <w:t xml:space="preserve"> </w:t>
      </w:r>
      <w:r>
        <w:t>transaction)</w:t>
      </w:r>
      <w:r>
        <w:rPr>
          <w:spacing w:val="7"/>
        </w:rPr>
        <w:t xml:space="preserve"> </w:t>
      </w:r>
      <w:r>
        <w:t>may</w:t>
      </w:r>
      <w:r>
        <w:rPr>
          <w:spacing w:val="-2"/>
        </w:rPr>
        <w:t xml:space="preserve"> </w:t>
      </w:r>
      <w:r>
        <w:t>sell</w:t>
      </w:r>
      <w:r>
        <w:rPr>
          <w:spacing w:val="-20"/>
        </w:rPr>
        <w:t xml:space="preserve"> </w:t>
      </w:r>
      <w:r>
        <w:t>your</w:t>
      </w:r>
      <w:r>
        <w:rPr>
          <w:spacing w:val="-10"/>
        </w:rPr>
        <w:t xml:space="preserve"> </w:t>
      </w:r>
      <w:r>
        <w:t>mortgage</w:t>
      </w:r>
      <w:r>
        <w:rPr>
          <w:spacing w:val="8"/>
        </w:rPr>
        <w:t xml:space="preserve"> </w:t>
      </w:r>
      <w:r>
        <w:t>in</w:t>
      </w:r>
      <w:r>
        <w:rPr>
          <w:w w:val="94"/>
        </w:rPr>
        <w:t xml:space="preserve"> </w:t>
      </w:r>
      <w:r>
        <w:t>the</w:t>
      </w:r>
      <w:r>
        <w:rPr>
          <w:spacing w:val="-4"/>
        </w:rPr>
        <w:t xml:space="preserve"> </w:t>
      </w:r>
      <w:r>
        <w:t>secondary</w:t>
      </w:r>
      <w:r>
        <w:rPr>
          <w:spacing w:val="-6"/>
        </w:rPr>
        <w:t xml:space="preserve"> </w:t>
      </w:r>
      <w:r>
        <w:t>mortgage</w:t>
      </w:r>
      <w:r>
        <w:rPr>
          <w:spacing w:val="-4"/>
        </w:rPr>
        <w:t xml:space="preserve"> </w:t>
      </w:r>
      <w:r>
        <w:t>market,</w:t>
      </w:r>
      <w:r>
        <w:rPr>
          <w:spacing w:val="-4"/>
        </w:rPr>
        <w:t xml:space="preserve"> </w:t>
      </w:r>
      <w:r>
        <w:t>underwriting</w:t>
      </w:r>
      <w:r>
        <w:rPr>
          <w:spacing w:val="10"/>
        </w:rPr>
        <w:t xml:space="preserve"> </w:t>
      </w:r>
      <w:r>
        <w:t>requirements</w:t>
      </w:r>
      <w:r>
        <w:rPr>
          <w:spacing w:val="-1"/>
        </w:rPr>
        <w:t xml:space="preserve"> </w:t>
      </w:r>
      <w:r>
        <w:t>will</w:t>
      </w:r>
      <w:r>
        <w:rPr>
          <w:spacing w:val="-8"/>
        </w:rPr>
        <w:t xml:space="preserve"> </w:t>
      </w:r>
      <w:r>
        <w:t>require</w:t>
      </w:r>
      <w:r>
        <w:rPr>
          <w:spacing w:val="1"/>
        </w:rPr>
        <w:t xml:space="preserve"> </w:t>
      </w:r>
      <w:r>
        <w:t>that</w:t>
      </w:r>
      <w:r>
        <w:rPr>
          <w:spacing w:val="-4"/>
        </w:rPr>
        <w:t xml:space="preserve"> </w:t>
      </w:r>
      <w:r>
        <w:t>title</w:t>
      </w:r>
      <w:r>
        <w:rPr>
          <w:spacing w:val="-5"/>
        </w:rPr>
        <w:t xml:space="preserve"> </w:t>
      </w:r>
      <w:r>
        <w:t>insurance</w:t>
      </w:r>
      <w:r>
        <w:rPr>
          <w:spacing w:val="-6"/>
        </w:rPr>
        <w:t xml:space="preserve"> </w:t>
      </w:r>
      <w:r>
        <w:t>be</w:t>
      </w:r>
      <w:r>
        <w:rPr>
          <w:spacing w:val="-3"/>
        </w:rPr>
        <w:t xml:space="preserve"> </w:t>
      </w:r>
      <w:r>
        <w:t>obtained</w:t>
      </w:r>
      <w:r>
        <w:rPr>
          <w:spacing w:val="3"/>
        </w:rPr>
        <w:t xml:space="preserve"> </w:t>
      </w:r>
      <w:r>
        <w:t>for</w:t>
      </w:r>
      <w:r>
        <w:rPr>
          <w:w w:val="96"/>
        </w:rPr>
        <w:t xml:space="preserve"> </w:t>
      </w:r>
      <w:r>
        <w:t>the</w:t>
      </w:r>
      <w:r>
        <w:rPr>
          <w:spacing w:val="-14"/>
        </w:rPr>
        <w:t xml:space="preserve"> </w:t>
      </w:r>
      <w:r>
        <w:t>lender.</w:t>
      </w:r>
    </w:p>
    <w:p w:rsidR="004A7C79" w:rsidRDefault="004A7C79">
      <w:pPr>
        <w:spacing w:before="19" w:line="240" w:lineRule="exact"/>
        <w:rPr>
          <w:sz w:val="24"/>
          <w:szCs w:val="24"/>
        </w:rPr>
      </w:pPr>
    </w:p>
    <w:p w:rsidR="004A7C79" w:rsidRDefault="00054B29">
      <w:pPr>
        <w:pStyle w:val="BodyText"/>
        <w:numPr>
          <w:ilvl w:val="0"/>
          <w:numId w:val="1"/>
        </w:numPr>
        <w:tabs>
          <w:tab w:val="left" w:pos="2308"/>
        </w:tabs>
        <w:spacing w:line="245" w:lineRule="auto"/>
        <w:ind w:left="860" w:right="666" w:firstLine="727"/>
        <w:jc w:val="both"/>
      </w:pPr>
      <w:r>
        <w:t>You</w:t>
      </w:r>
      <w:r>
        <w:rPr>
          <w:spacing w:val="-19"/>
        </w:rPr>
        <w:t xml:space="preserve"> </w:t>
      </w:r>
      <w:r>
        <w:t>will</w:t>
      </w:r>
      <w:r>
        <w:rPr>
          <w:spacing w:val="-28"/>
        </w:rPr>
        <w:t xml:space="preserve"> </w:t>
      </w:r>
      <w:r>
        <w:t>have</w:t>
      </w:r>
      <w:r>
        <w:rPr>
          <w:spacing w:val="-23"/>
        </w:rPr>
        <w:t xml:space="preserve"> </w:t>
      </w:r>
      <w:r>
        <w:t>the</w:t>
      </w:r>
      <w:r>
        <w:rPr>
          <w:spacing w:val="-23"/>
        </w:rPr>
        <w:t xml:space="preserve"> </w:t>
      </w:r>
      <w:r>
        <w:t>opportunity</w:t>
      </w:r>
      <w:r>
        <w:rPr>
          <w:spacing w:val="-19"/>
        </w:rPr>
        <w:t xml:space="preserve"> </w:t>
      </w:r>
      <w:r>
        <w:t>to</w:t>
      </w:r>
      <w:r>
        <w:rPr>
          <w:spacing w:val="-26"/>
        </w:rPr>
        <w:t xml:space="preserve"> </w:t>
      </w:r>
      <w:r>
        <w:t>purchase</w:t>
      </w:r>
      <w:r>
        <w:rPr>
          <w:spacing w:val="-12"/>
        </w:rPr>
        <w:t xml:space="preserve"> </w:t>
      </w:r>
      <w:r>
        <w:t>an</w:t>
      </w:r>
      <w:r>
        <w:rPr>
          <w:spacing w:val="-29"/>
        </w:rPr>
        <w:t xml:space="preserve"> </w:t>
      </w:r>
      <w:r>
        <w:t>owner</w:t>
      </w:r>
      <w:r w:rsidR="00BA3E9E">
        <w:t>’</w:t>
      </w:r>
      <w:r>
        <w:t>s</w:t>
      </w:r>
      <w:r>
        <w:rPr>
          <w:spacing w:val="-25"/>
        </w:rPr>
        <w:t xml:space="preserve"> </w:t>
      </w:r>
      <w:r>
        <w:t>policy</w:t>
      </w:r>
      <w:r>
        <w:rPr>
          <w:spacing w:val="-19"/>
        </w:rPr>
        <w:t xml:space="preserve"> </w:t>
      </w:r>
      <w:r>
        <w:t>of</w:t>
      </w:r>
      <w:r>
        <w:rPr>
          <w:spacing w:val="-30"/>
        </w:rPr>
        <w:t xml:space="preserve"> </w:t>
      </w:r>
      <w:r>
        <w:t>title</w:t>
      </w:r>
      <w:r>
        <w:rPr>
          <w:spacing w:val="-18"/>
        </w:rPr>
        <w:t xml:space="preserve"> </w:t>
      </w:r>
      <w:r>
        <w:t>insurance,</w:t>
      </w:r>
      <w:r>
        <w:rPr>
          <w:spacing w:val="-24"/>
        </w:rPr>
        <w:t xml:space="preserve"> </w:t>
      </w:r>
      <w:r>
        <w:t>upon</w:t>
      </w:r>
      <w:r>
        <w:rPr>
          <w:spacing w:val="-19"/>
        </w:rPr>
        <w:t xml:space="preserve"> </w:t>
      </w:r>
      <w:r>
        <w:t>payment</w:t>
      </w:r>
      <w:r>
        <w:rPr>
          <w:w w:val="95"/>
        </w:rPr>
        <w:t xml:space="preserve"> </w:t>
      </w:r>
      <w:r>
        <w:t>of the</w:t>
      </w:r>
      <w:r>
        <w:rPr>
          <w:spacing w:val="-23"/>
        </w:rPr>
        <w:t xml:space="preserve"> </w:t>
      </w:r>
      <w:r>
        <w:t>premium,</w:t>
      </w:r>
      <w:r>
        <w:rPr>
          <w:spacing w:val="-3"/>
        </w:rPr>
        <w:t xml:space="preserve"> </w:t>
      </w:r>
      <w:r>
        <w:t>up</w:t>
      </w:r>
      <w:r>
        <w:rPr>
          <w:spacing w:val="-15"/>
        </w:rPr>
        <w:t xml:space="preserve"> </w:t>
      </w:r>
      <w:r>
        <w:t>to</w:t>
      </w:r>
      <w:r>
        <w:rPr>
          <w:spacing w:val="-11"/>
        </w:rPr>
        <w:t xml:space="preserve"> </w:t>
      </w:r>
      <w:r>
        <w:t>and</w:t>
      </w:r>
      <w:r>
        <w:rPr>
          <w:spacing w:val="-12"/>
        </w:rPr>
        <w:t xml:space="preserve"> </w:t>
      </w:r>
      <w:r>
        <w:t>including</w:t>
      </w:r>
      <w:r>
        <w:rPr>
          <w:spacing w:val="-8"/>
        </w:rPr>
        <w:t xml:space="preserve"> </w:t>
      </w:r>
      <w:r>
        <w:t>the</w:t>
      </w:r>
      <w:r>
        <w:rPr>
          <w:spacing w:val="-14"/>
        </w:rPr>
        <w:t xml:space="preserve"> </w:t>
      </w:r>
      <w:r>
        <w:t>date</w:t>
      </w:r>
      <w:r>
        <w:rPr>
          <w:spacing w:val="-17"/>
        </w:rPr>
        <w:t xml:space="preserve"> </w:t>
      </w:r>
      <w:r>
        <w:t>of</w:t>
      </w:r>
      <w:r>
        <w:rPr>
          <w:spacing w:val="-14"/>
        </w:rPr>
        <w:t xml:space="preserve"> </w:t>
      </w:r>
      <w:r>
        <w:t>closing</w:t>
      </w:r>
      <w:r>
        <w:rPr>
          <w:spacing w:val="-13"/>
        </w:rPr>
        <w:t xml:space="preserve"> </w:t>
      </w:r>
      <w:r>
        <w:t>of</w:t>
      </w:r>
      <w:r>
        <w:rPr>
          <w:spacing w:val="-21"/>
        </w:rPr>
        <w:t xml:space="preserve"> </w:t>
      </w:r>
      <w:r>
        <w:t>title.</w:t>
      </w:r>
      <w:r>
        <w:rPr>
          <w:spacing w:val="-10"/>
        </w:rPr>
        <w:t xml:space="preserve"> </w:t>
      </w:r>
      <w:r>
        <w:t>Should</w:t>
      </w:r>
      <w:r>
        <w:rPr>
          <w:spacing w:val="-11"/>
        </w:rPr>
        <w:t xml:space="preserve"> </w:t>
      </w:r>
      <w:r>
        <w:t>you</w:t>
      </w:r>
      <w:r>
        <w:rPr>
          <w:spacing w:val="-8"/>
        </w:rPr>
        <w:t xml:space="preserve"> </w:t>
      </w:r>
      <w:r>
        <w:t>decline</w:t>
      </w:r>
      <w:r>
        <w:rPr>
          <w:spacing w:val="-13"/>
        </w:rPr>
        <w:t xml:space="preserve"> </w:t>
      </w:r>
      <w:r>
        <w:t>to</w:t>
      </w:r>
      <w:r>
        <w:rPr>
          <w:spacing w:val="-23"/>
        </w:rPr>
        <w:t xml:space="preserve"> </w:t>
      </w:r>
      <w:r>
        <w:t>purchase</w:t>
      </w:r>
      <w:r>
        <w:rPr>
          <w:spacing w:val="5"/>
        </w:rPr>
        <w:t xml:space="preserve"> </w:t>
      </w:r>
      <w:r>
        <w:t>such</w:t>
      </w:r>
      <w:r>
        <w:rPr>
          <w:spacing w:val="-14"/>
        </w:rPr>
        <w:t xml:space="preserve"> </w:t>
      </w:r>
      <w:r>
        <w:t>a</w:t>
      </w:r>
      <w:r>
        <w:rPr>
          <w:spacing w:val="-22"/>
        </w:rPr>
        <w:t xml:space="preserve"> </w:t>
      </w:r>
      <w:r>
        <w:t>policy,</w:t>
      </w:r>
      <w:r>
        <w:rPr>
          <w:w w:val="96"/>
        </w:rPr>
        <w:t xml:space="preserve"> </w:t>
      </w:r>
      <w:r>
        <w:t>you</w:t>
      </w:r>
      <w:r>
        <w:rPr>
          <w:spacing w:val="-1"/>
        </w:rPr>
        <w:t xml:space="preserve"> </w:t>
      </w:r>
      <w:r>
        <w:t>will</w:t>
      </w:r>
      <w:r>
        <w:rPr>
          <w:spacing w:val="-6"/>
        </w:rPr>
        <w:t xml:space="preserve"> </w:t>
      </w:r>
      <w:r>
        <w:t>be</w:t>
      </w:r>
      <w:r>
        <w:rPr>
          <w:spacing w:val="-7"/>
        </w:rPr>
        <w:t xml:space="preserve"> </w:t>
      </w:r>
      <w:r>
        <w:t>required</w:t>
      </w:r>
      <w:r>
        <w:rPr>
          <w:spacing w:val="10"/>
        </w:rPr>
        <w:t xml:space="preserve"> </w:t>
      </w:r>
      <w:r>
        <w:t>to</w:t>
      </w:r>
      <w:r>
        <w:rPr>
          <w:spacing w:val="1"/>
        </w:rPr>
        <w:t xml:space="preserve"> </w:t>
      </w:r>
      <w:r>
        <w:t>sign</w:t>
      </w:r>
      <w:r>
        <w:rPr>
          <w:spacing w:val="-4"/>
        </w:rPr>
        <w:t xml:space="preserve"> </w:t>
      </w:r>
      <w:r>
        <w:t>a</w:t>
      </w:r>
      <w:r>
        <w:rPr>
          <w:spacing w:val="2"/>
        </w:rPr>
        <w:t xml:space="preserve"> </w:t>
      </w:r>
      <w:r>
        <w:t>statement/declaration</w:t>
      </w:r>
      <w:r>
        <w:rPr>
          <w:spacing w:val="30"/>
        </w:rPr>
        <w:t xml:space="preserve"> </w:t>
      </w:r>
      <w:r>
        <w:t>indicating</w:t>
      </w:r>
      <w:r>
        <w:rPr>
          <w:spacing w:val="1"/>
        </w:rPr>
        <w:t xml:space="preserve"> </w:t>
      </w:r>
      <w:r>
        <w:t>that</w:t>
      </w:r>
      <w:r>
        <w:rPr>
          <w:spacing w:val="-8"/>
        </w:rPr>
        <w:t xml:space="preserve"> </w:t>
      </w:r>
      <w:r>
        <w:t>you</w:t>
      </w:r>
      <w:r>
        <w:rPr>
          <w:spacing w:val="-1"/>
        </w:rPr>
        <w:t xml:space="preserve"> </w:t>
      </w:r>
      <w:r>
        <w:t>have</w:t>
      </w:r>
      <w:r>
        <w:rPr>
          <w:spacing w:val="-5"/>
        </w:rPr>
        <w:t xml:space="preserve"> </w:t>
      </w:r>
      <w:r>
        <w:t>been</w:t>
      </w:r>
      <w:r>
        <w:rPr>
          <w:spacing w:val="7"/>
        </w:rPr>
        <w:t xml:space="preserve"> </w:t>
      </w:r>
      <w:r>
        <w:t>advised</w:t>
      </w:r>
      <w:r>
        <w:rPr>
          <w:spacing w:val="5"/>
        </w:rPr>
        <w:t xml:space="preserve"> </w:t>
      </w:r>
      <w:r>
        <w:t>that</w:t>
      </w:r>
      <w:r>
        <w:rPr>
          <w:spacing w:val="-1"/>
        </w:rPr>
        <w:t xml:space="preserve"> </w:t>
      </w:r>
      <w:r>
        <w:t>it</w:t>
      </w:r>
      <w:r>
        <w:rPr>
          <w:spacing w:val="-2"/>
        </w:rPr>
        <w:t xml:space="preserve"> </w:t>
      </w:r>
      <w:r>
        <w:t>is</w:t>
      </w:r>
      <w:r>
        <w:rPr>
          <w:spacing w:val="-9"/>
        </w:rPr>
        <w:t xml:space="preserve"> </w:t>
      </w:r>
      <w:r>
        <w:t>in</w:t>
      </w:r>
      <w:r>
        <w:rPr>
          <w:spacing w:val="-8"/>
        </w:rPr>
        <w:t xml:space="preserve"> </w:t>
      </w:r>
      <w:r>
        <w:t>your</w:t>
      </w:r>
      <w:r>
        <w:rPr>
          <w:w w:val="96"/>
        </w:rPr>
        <w:t xml:space="preserve"> </w:t>
      </w:r>
      <w:r>
        <w:t>best</w:t>
      </w:r>
      <w:r>
        <w:rPr>
          <w:spacing w:val="12"/>
        </w:rPr>
        <w:t xml:space="preserve"> </w:t>
      </w:r>
      <w:r>
        <w:t>legal</w:t>
      </w:r>
      <w:r>
        <w:rPr>
          <w:spacing w:val="16"/>
        </w:rPr>
        <w:t xml:space="preserve"> </w:t>
      </w:r>
      <w:r>
        <w:t>interest</w:t>
      </w:r>
      <w:r>
        <w:rPr>
          <w:spacing w:val="11"/>
        </w:rPr>
        <w:t xml:space="preserve"> </w:t>
      </w:r>
      <w:r>
        <w:t>to</w:t>
      </w:r>
      <w:r>
        <w:rPr>
          <w:spacing w:val="11"/>
        </w:rPr>
        <w:t xml:space="preserve"> </w:t>
      </w:r>
      <w:r>
        <w:t>obtain</w:t>
      </w:r>
      <w:r>
        <w:rPr>
          <w:spacing w:val="16"/>
        </w:rPr>
        <w:t xml:space="preserve"> </w:t>
      </w:r>
      <w:r>
        <w:t>such a</w:t>
      </w:r>
      <w:r>
        <w:rPr>
          <w:spacing w:val="-2"/>
        </w:rPr>
        <w:t xml:space="preserve"> </w:t>
      </w:r>
      <w:r>
        <w:t>policy</w:t>
      </w:r>
      <w:r>
        <w:rPr>
          <w:spacing w:val="20"/>
        </w:rPr>
        <w:t xml:space="preserve"> </w:t>
      </w:r>
      <w:r>
        <w:t>and</w:t>
      </w:r>
      <w:r>
        <w:rPr>
          <w:spacing w:val="9"/>
        </w:rPr>
        <w:t xml:space="preserve"> </w:t>
      </w:r>
      <w:r>
        <w:t>that</w:t>
      </w:r>
      <w:r>
        <w:rPr>
          <w:spacing w:val="8"/>
        </w:rPr>
        <w:t xml:space="preserve"> </w:t>
      </w:r>
      <w:r>
        <w:t>irrespective</w:t>
      </w:r>
      <w:r>
        <w:rPr>
          <w:spacing w:val="15"/>
        </w:rPr>
        <w:t xml:space="preserve"> </w:t>
      </w:r>
      <w:r>
        <w:t>of</w:t>
      </w:r>
      <w:r>
        <w:rPr>
          <w:spacing w:val="1"/>
        </w:rPr>
        <w:t xml:space="preserve"> </w:t>
      </w:r>
      <w:r>
        <w:t>that</w:t>
      </w:r>
      <w:r>
        <w:rPr>
          <w:spacing w:val="8"/>
        </w:rPr>
        <w:t xml:space="preserve"> </w:t>
      </w:r>
      <w:r>
        <w:t>advi</w:t>
      </w:r>
      <w:r w:rsidR="00BA3E9E">
        <w:t>c</w:t>
      </w:r>
      <w:r>
        <w:t>e,</w:t>
      </w:r>
      <w:r>
        <w:rPr>
          <w:spacing w:val="12"/>
        </w:rPr>
        <w:t xml:space="preserve"> </w:t>
      </w:r>
      <w:r>
        <w:t>you</w:t>
      </w:r>
      <w:r>
        <w:rPr>
          <w:spacing w:val="14"/>
        </w:rPr>
        <w:t xml:space="preserve"> </w:t>
      </w:r>
      <w:r>
        <w:t>elected</w:t>
      </w:r>
      <w:r>
        <w:rPr>
          <w:spacing w:val="8"/>
        </w:rPr>
        <w:t xml:space="preserve"> </w:t>
      </w:r>
      <w:r>
        <w:t>to</w:t>
      </w:r>
      <w:r>
        <w:rPr>
          <w:spacing w:val="3"/>
        </w:rPr>
        <w:t xml:space="preserve"> </w:t>
      </w:r>
      <w:r>
        <w:t>decline</w:t>
      </w:r>
      <w:r>
        <w:rPr>
          <w:spacing w:val="15"/>
        </w:rPr>
        <w:t xml:space="preserve"> </w:t>
      </w:r>
      <w:r>
        <w:t>such</w:t>
      </w:r>
      <w:r>
        <w:rPr>
          <w:w w:val="96"/>
        </w:rPr>
        <w:t xml:space="preserve"> </w:t>
      </w:r>
      <w:r>
        <w:t>coverage.</w:t>
      </w:r>
    </w:p>
    <w:p w:rsidR="004A7C79" w:rsidRDefault="004A7C79">
      <w:pPr>
        <w:spacing w:before="12" w:line="240" w:lineRule="exact"/>
        <w:rPr>
          <w:sz w:val="24"/>
          <w:szCs w:val="24"/>
        </w:rPr>
      </w:pPr>
    </w:p>
    <w:p w:rsidR="004A7C79" w:rsidRDefault="00054B29">
      <w:pPr>
        <w:pStyle w:val="BodyText"/>
        <w:spacing w:line="252" w:lineRule="auto"/>
        <w:ind w:left="882" w:right="658" w:firstLine="727"/>
        <w:jc w:val="both"/>
      </w:pPr>
      <w:r>
        <w:t>Should</w:t>
      </w:r>
      <w:r>
        <w:rPr>
          <w:spacing w:val="-17"/>
        </w:rPr>
        <w:t xml:space="preserve"> </w:t>
      </w:r>
      <w:r>
        <w:t>you</w:t>
      </w:r>
      <w:r>
        <w:rPr>
          <w:spacing w:val="-15"/>
        </w:rPr>
        <w:t xml:space="preserve"> </w:t>
      </w:r>
      <w:r>
        <w:t>wish</w:t>
      </w:r>
      <w:r>
        <w:rPr>
          <w:spacing w:val="-7"/>
        </w:rPr>
        <w:t xml:space="preserve"> </w:t>
      </w:r>
      <w:r>
        <w:t>to</w:t>
      </w:r>
      <w:r>
        <w:rPr>
          <w:spacing w:val="-18"/>
        </w:rPr>
        <w:t xml:space="preserve"> </w:t>
      </w:r>
      <w:r>
        <w:t>discuss</w:t>
      </w:r>
      <w:r>
        <w:rPr>
          <w:spacing w:val="-7"/>
        </w:rPr>
        <w:t xml:space="preserve"> </w:t>
      </w:r>
      <w:r>
        <w:t>the</w:t>
      </w:r>
      <w:r>
        <w:rPr>
          <w:spacing w:val="-9"/>
        </w:rPr>
        <w:t xml:space="preserve"> </w:t>
      </w:r>
      <w:r>
        <w:t>advantages</w:t>
      </w:r>
      <w:r>
        <w:rPr>
          <w:spacing w:val="-5"/>
        </w:rPr>
        <w:t xml:space="preserve"> </w:t>
      </w:r>
      <w:r>
        <w:t>of</w:t>
      </w:r>
      <w:r>
        <w:rPr>
          <w:spacing w:val="-14"/>
        </w:rPr>
        <w:t xml:space="preserve"> </w:t>
      </w:r>
      <w:r>
        <w:t>an</w:t>
      </w:r>
      <w:r>
        <w:rPr>
          <w:spacing w:val="-15"/>
        </w:rPr>
        <w:t xml:space="preserve"> </w:t>
      </w:r>
      <w:r>
        <w:t>owner</w:t>
      </w:r>
      <w:r w:rsidR="00BA3E9E">
        <w:t>’</w:t>
      </w:r>
      <w:r>
        <w:t>s</w:t>
      </w:r>
      <w:r>
        <w:rPr>
          <w:spacing w:val="-15"/>
        </w:rPr>
        <w:t xml:space="preserve"> </w:t>
      </w:r>
      <w:r>
        <w:t>policy</w:t>
      </w:r>
      <w:r>
        <w:rPr>
          <w:spacing w:val="-4"/>
        </w:rPr>
        <w:t xml:space="preserve"> </w:t>
      </w:r>
      <w:r>
        <w:t>of</w:t>
      </w:r>
      <w:r>
        <w:rPr>
          <w:spacing w:val="-14"/>
        </w:rPr>
        <w:t xml:space="preserve"> </w:t>
      </w:r>
      <w:r>
        <w:t>title</w:t>
      </w:r>
      <w:r>
        <w:rPr>
          <w:spacing w:val="-8"/>
        </w:rPr>
        <w:t xml:space="preserve"> </w:t>
      </w:r>
      <w:r>
        <w:t>insurance,</w:t>
      </w:r>
      <w:r>
        <w:rPr>
          <w:spacing w:val="-22"/>
        </w:rPr>
        <w:t xml:space="preserve"> </w:t>
      </w:r>
      <w:r>
        <w:t>please</w:t>
      </w:r>
      <w:r>
        <w:rPr>
          <w:spacing w:val="-3"/>
        </w:rPr>
        <w:t xml:space="preserve"> </w:t>
      </w:r>
      <w:r>
        <w:t>contact</w:t>
      </w:r>
      <w:r>
        <w:rPr>
          <w:spacing w:val="-13"/>
        </w:rPr>
        <w:t xml:space="preserve"> </w:t>
      </w:r>
      <w:r>
        <w:t>me</w:t>
      </w:r>
      <w:r>
        <w:rPr>
          <w:w w:val="94"/>
        </w:rPr>
        <w:t xml:space="preserve"> </w:t>
      </w:r>
      <w:r>
        <w:t>to</w:t>
      </w:r>
      <w:r>
        <w:rPr>
          <w:spacing w:val="-1"/>
        </w:rPr>
        <w:t xml:space="preserve"> </w:t>
      </w:r>
      <w:r>
        <w:t>discuss</w:t>
      </w:r>
      <w:r>
        <w:rPr>
          <w:spacing w:val="2"/>
        </w:rPr>
        <w:t xml:space="preserve"> </w:t>
      </w:r>
      <w:r>
        <w:t>this</w:t>
      </w:r>
      <w:r>
        <w:rPr>
          <w:spacing w:val="-6"/>
        </w:rPr>
        <w:t xml:space="preserve"> </w:t>
      </w:r>
      <w:r>
        <w:t>very</w:t>
      </w:r>
      <w:r>
        <w:rPr>
          <w:spacing w:val="10"/>
        </w:rPr>
        <w:t xml:space="preserve"> </w:t>
      </w:r>
      <w:r>
        <w:t>important</w:t>
      </w:r>
      <w:r w:rsidR="00BA3E9E">
        <w:t xml:space="preserve"> </w:t>
      </w:r>
      <w:proofErr w:type="gramStart"/>
      <w:r>
        <w:t>matter.</w:t>
      </w:r>
      <w:proofErr w:type="gramEnd"/>
    </w:p>
    <w:sectPr w:rsidR="004A7C79">
      <w:type w:val="continuous"/>
      <w:pgSz w:w="12240" w:h="15840"/>
      <w:pgMar w:top="480" w:right="44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2C" w:rsidRDefault="00D8282C" w:rsidP="00CE3C87">
      <w:r>
        <w:separator/>
      </w:r>
    </w:p>
  </w:endnote>
  <w:endnote w:type="continuationSeparator" w:id="0">
    <w:p w:rsidR="00D8282C" w:rsidRDefault="00D8282C" w:rsidP="00CE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2C" w:rsidRDefault="00D8282C" w:rsidP="00CE3C87">
      <w:r>
        <w:separator/>
      </w:r>
    </w:p>
  </w:footnote>
  <w:footnote w:type="continuationSeparator" w:id="0">
    <w:p w:rsidR="00D8282C" w:rsidRDefault="00D8282C" w:rsidP="00CE3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87" w:rsidRDefault="00CE3C87">
    <w:pPr>
      <w:pStyle w:val="Header"/>
    </w:pPr>
    <w:r>
      <w:rPr>
        <w:noProof/>
      </w:rPr>
      <w:drawing>
        <wp:inline distT="0" distB="0" distL="0" distR="0">
          <wp:extent cx="699715" cy="699715"/>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195" cy="697195"/>
                  </a:xfrm>
                  <a:prstGeom prst="rect">
                    <a:avLst/>
                  </a:prstGeom>
                  <a:noFill/>
                  <a:ln>
                    <a:noFill/>
                  </a:ln>
                </pic:spPr>
              </pic:pic>
            </a:graphicData>
          </a:graphic>
        </wp:inline>
      </w:drawing>
    </w:r>
  </w:p>
  <w:p w:rsidR="00CE3C87" w:rsidRDefault="00CE3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025C"/>
    <w:multiLevelType w:val="hybridMultilevel"/>
    <w:tmpl w:val="69DEDDF6"/>
    <w:lvl w:ilvl="0" w:tplc="BB9CFF7E">
      <w:start w:val="1"/>
      <w:numFmt w:val="decimal"/>
      <w:lvlText w:val="(%1)"/>
      <w:lvlJc w:val="left"/>
      <w:pPr>
        <w:ind w:hanging="713"/>
        <w:jc w:val="left"/>
      </w:pPr>
      <w:rPr>
        <w:rFonts w:ascii="Times New Roman" w:eastAsia="Times New Roman" w:hAnsi="Times New Roman" w:hint="default"/>
        <w:w w:val="101"/>
        <w:sz w:val="22"/>
        <w:szCs w:val="22"/>
      </w:rPr>
    </w:lvl>
    <w:lvl w:ilvl="1" w:tplc="33FCC442">
      <w:start w:val="1"/>
      <w:numFmt w:val="bullet"/>
      <w:lvlText w:val="•"/>
      <w:lvlJc w:val="left"/>
      <w:rPr>
        <w:rFonts w:hint="default"/>
      </w:rPr>
    </w:lvl>
    <w:lvl w:ilvl="2" w:tplc="B4BAC978">
      <w:start w:val="1"/>
      <w:numFmt w:val="bullet"/>
      <w:lvlText w:val="•"/>
      <w:lvlJc w:val="left"/>
      <w:rPr>
        <w:rFonts w:hint="default"/>
      </w:rPr>
    </w:lvl>
    <w:lvl w:ilvl="3" w:tplc="8A566E5E">
      <w:start w:val="1"/>
      <w:numFmt w:val="bullet"/>
      <w:lvlText w:val="•"/>
      <w:lvlJc w:val="left"/>
      <w:rPr>
        <w:rFonts w:hint="default"/>
      </w:rPr>
    </w:lvl>
    <w:lvl w:ilvl="4" w:tplc="823EF028">
      <w:start w:val="1"/>
      <w:numFmt w:val="bullet"/>
      <w:lvlText w:val="•"/>
      <w:lvlJc w:val="left"/>
      <w:rPr>
        <w:rFonts w:hint="default"/>
      </w:rPr>
    </w:lvl>
    <w:lvl w:ilvl="5" w:tplc="D07CC7D4">
      <w:start w:val="1"/>
      <w:numFmt w:val="bullet"/>
      <w:lvlText w:val="•"/>
      <w:lvlJc w:val="left"/>
      <w:rPr>
        <w:rFonts w:hint="default"/>
      </w:rPr>
    </w:lvl>
    <w:lvl w:ilvl="6" w:tplc="A0763F3E">
      <w:start w:val="1"/>
      <w:numFmt w:val="bullet"/>
      <w:lvlText w:val="•"/>
      <w:lvlJc w:val="left"/>
      <w:rPr>
        <w:rFonts w:hint="default"/>
      </w:rPr>
    </w:lvl>
    <w:lvl w:ilvl="7" w:tplc="B1A6A91A">
      <w:start w:val="1"/>
      <w:numFmt w:val="bullet"/>
      <w:lvlText w:val="•"/>
      <w:lvlJc w:val="left"/>
      <w:rPr>
        <w:rFonts w:hint="default"/>
      </w:rPr>
    </w:lvl>
    <w:lvl w:ilvl="8" w:tplc="EC4E1BF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79"/>
    <w:rsid w:val="00054B29"/>
    <w:rsid w:val="004A7C79"/>
    <w:rsid w:val="00BA3E9E"/>
    <w:rsid w:val="00CE3C87"/>
    <w:rsid w:val="00D8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3C87"/>
    <w:pPr>
      <w:tabs>
        <w:tab w:val="center" w:pos="4680"/>
        <w:tab w:val="right" w:pos="9360"/>
      </w:tabs>
    </w:pPr>
  </w:style>
  <w:style w:type="character" w:customStyle="1" w:styleId="HeaderChar">
    <w:name w:val="Header Char"/>
    <w:basedOn w:val="DefaultParagraphFont"/>
    <w:link w:val="Header"/>
    <w:uiPriority w:val="99"/>
    <w:rsid w:val="00CE3C87"/>
  </w:style>
  <w:style w:type="paragraph" w:styleId="Footer">
    <w:name w:val="footer"/>
    <w:basedOn w:val="Normal"/>
    <w:link w:val="FooterChar"/>
    <w:uiPriority w:val="99"/>
    <w:unhideWhenUsed/>
    <w:rsid w:val="00CE3C87"/>
    <w:pPr>
      <w:tabs>
        <w:tab w:val="center" w:pos="4680"/>
        <w:tab w:val="right" w:pos="9360"/>
      </w:tabs>
    </w:pPr>
  </w:style>
  <w:style w:type="character" w:customStyle="1" w:styleId="FooterChar">
    <w:name w:val="Footer Char"/>
    <w:basedOn w:val="DefaultParagraphFont"/>
    <w:link w:val="Footer"/>
    <w:uiPriority w:val="99"/>
    <w:rsid w:val="00CE3C87"/>
  </w:style>
  <w:style w:type="paragraph" w:styleId="BalloonText">
    <w:name w:val="Balloon Text"/>
    <w:basedOn w:val="Normal"/>
    <w:link w:val="BalloonTextChar"/>
    <w:uiPriority w:val="99"/>
    <w:semiHidden/>
    <w:unhideWhenUsed/>
    <w:rsid w:val="00CE3C87"/>
    <w:rPr>
      <w:rFonts w:ascii="Tahoma" w:hAnsi="Tahoma" w:cs="Tahoma"/>
      <w:sz w:val="16"/>
      <w:szCs w:val="16"/>
    </w:rPr>
  </w:style>
  <w:style w:type="character" w:customStyle="1" w:styleId="BalloonTextChar">
    <w:name w:val="Balloon Text Char"/>
    <w:basedOn w:val="DefaultParagraphFont"/>
    <w:link w:val="BalloonText"/>
    <w:uiPriority w:val="99"/>
    <w:semiHidden/>
    <w:rsid w:val="00CE3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3C87"/>
    <w:pPr>
      <w:tabs>
        <w:tab w:val="center" w:pos="4680"/>
        <w:tab w:val="right" w:pos="9360"/>
      </w:tabs>
    </w:pPr>
  </w:style>
  <w:style w:type="character" w:customStyle="1" w:styleId="HeaderChar">
    <w:name w:val="Header Char"/>
    <w:basedOn w:val="DefaultParagraphFont"/>
    <w:link w:val="Header"/>
    <w:uiPriority w:val="99"/>
    <w:rsid w:val="00CE3C87"/>
  </w:style>
  <w:style w:type="paragraph" w:styleId="Footer">
    <w:name w:val="footer"/>
    <w:basedOn w:val="Normal"/>
    <w:link w:val="FooterChar"/>
    <w:uiPriority w:val="99"/>
    <w:unhideWhenUsed/>
    <w:rsid w:val="00CE3C87"/>
    <w:pPr>
      <w:tabs>
        <w:tab w:val="center" w:pos="4680"/>
        <w:tab w:val="right" w:pos="9360"/>
      </w:tabs>
    </w:pPr>
  </w:style>
  <w:style w:type="character" w:customStyle="1" w:styleId="FooterChar">
    <w:name w:val="Footer Char"/>
    <w:basedOn w:val="DefaultParagraphFont"/>
    <w:link w:val="Footer"/>
    <w:uiPriority w:val="99"/>
    <w:rsid w:val="00CE3C87"/>
  </w:style>
  <w:style w:type="paragraph" w:styleId="BalloonText">
    <w:name w:val="Balloon Text"/>
    <w:basedOn w:val="Normal"/>
    <w:link w:val="BalloonTextChar"/>
    <w:uiPriority w:val="99"/>
    <w:semiHidden/>
    <w:unhideWhenUsed/>
    <w:rsid w:val="00CE3C87"/>
    <w:rPr>
      <w:rFonts w:ascii="Tahoma" w:hAnsi="Tahoma" w:cs="Tahoma"/>
      <w:sz w:val="16"/>
      <w:szCs w:val="16"/>
    </w:rPr>
  </w:style>
  <w:style w:type="character" w:customStyle="1" w:styleId="BalloonTextChar">
    <w:name w:val="Balloon Text Char"/>
    <w:basedOn w:val="DefaultParagraphFont"/>
    <w:link w:val="BalloonText"/>
    <w:uiPriority w:val="99"/>
    <w:semiHidden/>
    <w:rsid w:val="00CE3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Disclosure Statement.pdf</vt:lpstr>
    </vt:vector>
  </TitlesOfParts>
  <Company>Hewlett-Packard Company</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Statement.pdf</dc:title>
  <dc:creator>LAWCLERKS</dc:creator>
  <cp:lastModifiedBy>Kate Hurd</cp:lastModifiedBy>
  <cp:revision>2</cp:revision>
  <cp:lastPrinted>2013-08-15T17:07:00Z</cp:lastPrinted>
  <dcterms:created xsi:type="dcterms:W3CDTF">2018-04-30T17:31:00Z</dcterms:created>
  <dcterms:modified xsi:type="dcterms:W3CDTF">2018-04-30T17:31:00Z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2009-06-11T00:00:00Z</vt:filetime>
  </property>
  <property fmtid="{D5CDD505-2E9C-101B-9397-08002B2CF9AE}" pid="3" name="LastSaved">
    <vt:filetime>2013-08-14T00:00:00Z</vt:filetime>
  </property>
</Properties>
</file>